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21" w:rsidRDefault="004C0E21" w:rsidP="004C0E21">
      <w:pPr>
        <w:ind w:right="-6"/>
        <w:jc w:val="both"/>
      </w:pPr>
    </w:p>
    <w:p w:rsidR="004C0E21" w:rsidRDefault="004C0E21" w:rsidP="004C0E21">
      <w:pPr>
        <w:ind w:right="-6"/>
        <w:jc w:val="both"/>
      </w:pPr>
      <w:r>
        <w:t>г. ________</w:t>
      </w:r>
      <w:r>
        <w:tab/>
      </w:r>
      <w:r>
        <w:tab/>
      </w:r>
      <w:r>
        <w:tab/>
      </w:r>
      <w:r>
        <w:tab/>
      </w:r>
      <w:r>
        <w:tab/>
      </w:r>
      <w:r>
        <w:tab/>
        <w:t xml:space="preserve">               «____» _____________ 20__ г.</w:t>
      </w:r>
    </w:p>
    <w:p w:rsidR="004C0E21" w:rsidRDefault="004C0E21" w:rsidP="004C0E21">
      <w:pPr>
        <w:ind w:right="-6"/>
        <w:jc w:val="both"/>
      </w:pPr>
    </w:p>
    <w:p w:rsidR="004C0E21" w:rsidRDefault="004C0E21" w:rsidP="004C0E21">
      <w:pPr>
        <w:ind w:right="-6"/>
        <w:jc w:val="both"/>
      </w:pPr>
      <w:r>
        <w:tab/>
      </w:r>
      <w:proofErr w:type="gramStart"/>
      <w:r>
        <w:t>ООО «______________________», в лице Генерального директора ___________________________, действующего на основании Устава, именуемое в дальнейшем «Арендодатель», с одной стороны и _________________________, в лице Генерального директора _________________________________, действующего на основании Устава, именуемое в дальнейшем «Арендатор», с другой стороны, совместно именуемые «Стороны», заключили настоящий договор (далее по тексту именуемый «Договор») о нижеследующем:</w:t>
      </w:r>
      <w:proofErr w:type="gramEnd"/>
    </w:p>
    <w:p w:rsidR="004C0E21" w:rsidRDefault="004C0E21" w:rsidP="004C0E21">
      <w:pPr>
        <w:ind w:right="-6"/>
        <w:jc w:val="both"/>
      </w:pPr>
    </w:p>
    <w:p w:rsidR="004C0E21" w:rsidRDefault="004C0E21" w:rsidP="004C0E21">
      <w:pPr>
        <w:numPr>
          <w:ilvl w:val="0"/>
          <w:numId w:val="1"/>
        </w:numPr>
        <w:tabs>
          <w:tab w:val="left" w:pos="360"/>
        </w:tabs>
        <w:ind w:right="-6"/>
        <w:jc w:val="center"/>
        <w:rPr>
          <w:b/>
        </w:rPr>
      </w:pPr>
      <w:r>
        <w:rPr>
          <w:b/>
        </w:rPr>
        <w:t>ПРЕДМЕТ ДОГОВОРА</w:t>
      </w:r>
    </w:p>
    <w:p w:rsidR="004C0E21" w:rsidRDefault="004C0E21" w:rsidP="004C0E21">
      <w:pPr>
        <w:ind w:right="-6"/>
        <w:jc w:val="both"/>
      </w:pPr>
      <w:r>
        <w:t>1.1.</w:t>
      </w:r>
      <w:r>
        <w:tab/>
        <w:t>Арендодатель предоставляет Арендатору транспортные средства, согласно Перечню Транспорта, передаваемого в аренду (Приложение №1 к Договору), именуемый в дальнейшем «Транспорт», во временное владение и пользование за плату, а также оказывает Арендатору своими силами услуги по управлению Транспортом и его технической эксплуатации.</w:t>
      </w:r>
    </w:p>
    <w:p w:rsidR="004C0E21" w:rsidRDefault="004C0E21" w:rsidP="004C0E21">
      <w:pPr>
        <w:ind w:right="-6"/>
        <w:jc w:val="both"/>
      </w:pPr>
      <w:r>
        <w:t>1.2.</w:t>
      </w:r>
      <w:r>
        <w:tab/>
        <w:t>Транспорт передается Арендодателем Арендатору по акту приема-передачи Техники, подписываемому обеими Сторонами (Приложение №2 к Договору).</w:t>
      </w:r>
    </w:p>
    <w:p w:rsidR="004C0E21" w:rsidRDefault="004C0E21" w:rsidP="004C0E21">
      <w:pPr>
        <w:ind w:right="-6"/>
        <w:jc w:val="both"/>
      </w:pPr>
    </w:p>
    <w:p w:rsidR="004C0E21" w:rsidRDefault="004C0E21" w:rsidP="004C0E21">
      <w:pPr>
        <w:numPr>
          <w:ilvl w:val="0"/>
          <w:numId w:val="1"/>
        </w:numPr>
        <w:tabs>
          <w:tab w:val="left" w:pos="360"/>
        </w:tabs>
        <w:ind w:right="-6"/>
        <w:jc w:val="center"/>
        <w:rPr>
          <w:b/>
        </w:rPr>
      </w:pPr>
      <w:r>
        <w:rPr>
          <w:b/>
        </w:rPr>
        <w:t>ПОРЯДОК РАСЧЕТОВ АРЕНДНОЙ ПЛАТЫ</w:t>
      </w:r>
    </w:p>
    <w:p w:rsidR="004C0E21" w:rsidRDefault="004C0E21" w:rsidP="004C0E21">
      <w:pPr>
        <w:ind w:right="-6"/>
        <w:jc w:val="both"/>
      </w:pPr>
      <w:r>
        <w:t>2.1.</w:t>
      </w:r>
      <w:r>
        <w:tab/>
        <w:t>Размер арендной платы рассчитывается два раза в месяц, в соответствии с тарифами, указанными в приложениях к Договору, на основании сменных рапортов, подписанных уполномоченным лицом и отмеченных штампом Арендатора.</w:t>
      </w:r>
    </w:p>
    <w:p w:rsidR="004C0E21" w:rsidRDefault="004C0E21" w:rsidP="004C0E21">
      <w:pPr>
        <w:ind w:right="-6"/>
        <w:jc w:val="both"/>
      </w:pPr>
      <w:r>
        <w:t>2.2.</w:t>
      </w:r>
      <w:r>
        <w:tab/>
        <w:t xml:space="preserve">15-го и последнего числа каждого отчетного месяца Арендодатель предоставляет Арендатору акт фактического использования Транспорта. </w:t>
      </w:r>
    </w:p>
    <w:p w:rsidR="004C0E21" w:rsidRDefault="004C0E21" w:rsidP="004C0E21">
      <w:pPr>
        <w:ind w:right="-6"/>
        <w:jc w:val="both"/>
      </w:pPr>
      <w:r>
        <w:t>2.3.</w:t>
      </w:r>
      <w:r>
        <w:tab/>
        <w:t xml:space="preserve">Арендатор обязан рассмотреть и подписать акт фактического использования Транспорта либо представить мотивированный отказ в течение 2 (двух) банковских дней. </w:t>
      </w:r>
    </w:p>
    <w:p w:rsidR="004C0E21" w:rsidRDefault="004C0E21" w:rsidP="004C0E21">
      <w:pPr>
        <w:ind w:right="-6" w:firstLine="708"/>
        <w:jc w:val="both"/>
      </w:pPr>
      <w:r>
        <w:t xml:space="preserve">В случае не подписания акта фактического использования Транспорта Арендатором и не предоставления им мотивированного отказа в установленный срок, обязательства Арендодателя по Договору за отчетный период считаются исполненными в полном объеме и надлежащим образом. При этом </w:t>
      </w:r>
      <w:proofErr w:type="gramStart"/>
      <w:r>
        <w:t>акт фактического использования Транспорта, подписанный Арендодателем подлежит</w:t>
      </w:r>
      <w:proofErr w:type="gramEnd"/>
      <w:r>
        <w:t xml:space="preserve"> оплате Арендатором.</w:t>
      </w:r>
    </w:p>
    <w:p w:rsidR="004C0E21" w:rsidRDefault="004C0E21" w:rsidP="004C0E21">
      <w:pPr>
        <w:ind w:right="-6"/>
        <w:jc w:val="both"/>
      </w:pPr>
      <w:r>
        <w:tab/>
      </w:r>
    </w:p>
    <w:p w:rsidR="004C0E21" w:rsidRDefault="004C0E21" w:rsidP="004C0E21">
      <w:pPr>
        <w:numPr>
          <w:ilvl w:val="0"/>
          <w:numId w:val="1"/>
        </w:numPr>
        <w:tabs>
          <w:tab w:val="left" w:pos="360"/>
        </w:tabs>
        <w:ind w:right="-6"/>
        <w:jc w:val="center"/>
        <w:rPr>
          <w:b/>
        </w:rPr>
      </w:pPr>
      <w:r>
        <w:rPr>
          <w:b/>
        </w:rPr>
        <w:t>ПОРЯДОК ОПЛАТЫ</w:t>
      </w:r>
    </w:p>
    <w:p w:rsidR="004C0E21" w:rsidRDefault="004C0E21" w:rsidP="004C0E21">
      <w:pPr>
        <w:ind w:right="-6"/>
        <w:jc w:val="both"/>
      </w:pPr>
      <w:r>
        <w:t>3.1.</w:t>
      </w:r>
      <w:r>
        <w:tab/>
        <w:t>Оплата по настоящему Договору осуществляется в следующем порядке:</w:t>
      </w:r>
    </w:p>
    <w:p w:rsidR="004C0E21" w:rsidRDefault="004C0E21" w:rsidP="004C0E21">
      <w:pPr>
        <w:ind w:right="-6"/>
        <w:jc w:val="both"/>
      </w:pPr>
      <w:r>
        <w:t>3.1.1.</w:t>
      </w:r>
      <w:r>
        <w:tab/>
        <w:t>Арендатор вносит Арендодателю аванс в сумме ____________________ рублей 00 копеек (в т.ч. НДС).</w:t>
      </w:r>
    </w:p>
    <w:p w:rsidR="004C0E21" w:rsidRDefault="004C0E21" w:rsidP="004C0E21">
      <w:pPr>
        <w:ind w:right="-6"/>
        <w:jc w:val="both"/>
      </w:pPr>
      <w:r>
        <w:t>3.1.2.</w:t>
      </w:r>
      <w:r>
        <w:tab/>
      </w:r>
      <w:proofErr w:type="gramStart"/>
      <w:r>
        <w:t>Арендодатель единовременно с предоставлением акта фактического использования Транспорта за отчётный период (п.2.2.</w:t>
      </w:r>
      <w:proofErr w:type="gramEnd"/>
      <w:r>
        <w:t xml:space="preserve"> </w:t>
      </w:r>
      <w:proofErr w:type="gramStart"/>
      <w:r>
        <w:t>Договора) выставляет Арендатору счет на оплату.</w:t>
      </w:r>
      <w:proofErr w:type="gramEnd"/>
    </w:p>
    <w:p w:rsidR="004C0E21" w:rsidRDefault="004C0E21" w:rsidP="004C0E21">
      <w:pPr>
        <w:ind w:right="-6"/>
        <w:jc w:val="both"/>
      </w:pPr>
      <w:r>
        <w:t>3.1.2</w:t>
      </w:r>
      <w:r>
        <w:tab/>
        <w:t>Арендатор производит оплату по безналичному расчету в течение 3 (Трех) банковских дней с момента получения счета на оплату от Арендодателя.</w:t>
      </w:r>
    </w:p>
    <w:p w:rsidR="004C0E21" w:rsidRDefault="004C0E21" w:rsidP="004C0E21">
      <w:pPr>
        <w:ind w:right="-6"/>
        <w:jc w:val="both"/>
      </w:pPr>
      <w:r>
        <w:t>3.1.4.</w:t>
      </w:r>
      <w:r>
        <w:tab/>
      </w:r>
      <w:proofErr w:type="gramStart"/>
      <w:r>
        <w:t>Сумма аванса (</w:t>
      </w:r>
      <w:proofErr w:type="spellStart"/>
      <w:r>
        <w:t>пп</w:t>
      </w:r>
      <w:proofErr w:type="spellEnd"/>
      <w:r>
        <w:t>. 3.1.1.</w:t>
      </w:r>
      <w:proofErr w:type="gramEnd"/>
      <w:r>
        <w:t xml:space="preserve"> </w:t>
      </w:r>
      <w:proofErr w:type="gramStart"/>
      <w:r>
        <w:t xml:space="preserve">Договора) погашается при внесении Арендатором арендной платы за последний отчётный период действия Договора. </w:t>
      </w:r>
      <w:proofErr w:type="gramEnd"/>
    </w:p>
    <w:p w:rsidR="004C0E21" w:rsidRDefault="004C0E21" w:rsidP="004C0E21">
      <w:pPr>
        <w:ind w:right="-6"/>
        <w:jc w:val="both"/>
      </w:pPr>
    </w:p>
    <w:p w:rsidR="004C0E21" w:rsidRDefault="004C0E21" w:rsidP="004C0E21">
      <w:pPr>
        <w:ind w:right="-6"/>
        <w:jc w:val="center"/>
        <w:rPr>
          <w:b/>
        </w:rPr>
      </w:pPr>
      <w:r>
        <w:rPr>
          <w:b/>
        </w:rPr>
        <w:t>4. ПРАВА И ОБЯЗАННОСТИ СТОРОН</w:t>
      </w:r>
    </w:p>
    <w:p w:rsidR="004C0E21" w:rsidRDefault="004C0E21" w:rsidP="004C0E21">
      <w:pPr>
        <w:ind w:right="-6"/>
        <w:jc w:val="both"/>
        <w:rPr>
          <w:b/>
        </w:rPr>
      </w:pPr>
      <w:r>
        <w:rPr>
          <w:b/>
        </w:rPr>
        <w:t>4.1.</w:t>
      </w:r>
      <w:r>
        <w:rPr>
          <w:b/>
        </w:rPr>
        <w:tab/>
        <w:t>Арендодатель обязуется:</w:t>
      </w:r>
    </w:p>
    <w:p w:rsidR="004C0E21" w:rsidRDefault="004C0E21" w:rsidP="004C0E21">
      <w:pPr>
        <w:tabs>
          <w:tab w:val="left" w:pos="360"/>
        </w:tabs>
        <w:ind w:right="-6"/>
        <w:jc w:val="both"/>
      </w:pPr>
      <w:r>
        <w:t>4.1.1.</w:t>
      </w:r>
      <w:r>
        <w:tab/>
        <w:t>предоставлять Арендатору Транспорт в соответствии с условиями Договора;</w:t>
      </w:r>
    </w:p>
    <w:p w:rsidR="004C0E21" w:rsidRDefault="004C0E21" w:rsidP="004C0E21">
      <w:pPr>
        <w:tabs>
          <w:tab w:val="left" w:pos="360"/>
        </w:tabs>
        <w:ind w:right="-6"/>
        <w:jc w:val="both"/>
      </w:pPr>
      <w:r>
        <w:t>4.1.2.</w:t>
      </w:r>
      <w:r>
        <w:tab/>
        <w:t>в течение всего срока действия Договора поддерживать надлежащее состояние сданного в аренду Транспорта, включая осуществление текущего и капитального ремонта и предоставление необходимых для эксплуатации Транспорта в целях Договора принадлежностей;</w:t>
      </w:r>
    </w:p>
    <w:p w:rsidR="004C0E21" w:rsidRDefault="004C0E21" w:rsidP="004C0E21">
      <w:pPr>
        <w:tabs>
          <w:tab w:val="left" w:pos="360"/>
        </w:tabs>
        <w:ind w:right="-6"/>
        <w:jc w:val="both"/>
      </w:pPr>
      <w:r>
        <w:lastRenderedPageBreak/>
        <w:t>4.1.3.</w:t>
      </w:r>
      <w:r>
        <w:tab/>
        <w:t>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Договора;</w:t>
      </w:r>
    </w:p>
    <w:p w:rsidR="004C0E21" w:rsidRDefault="004C0E21" w:rsidP="004C0E21">
      <w:pPr>
        <w:tabs>
          <w:tab w:val="left" w:pos="360"/>
        </w:tabs>
        <w:ind w:right="-6"/>
        <w:jc w:val="both"/>
      </w:pPr>
      <w:r>
        <w:t>4.1.3.</w:t>
      </w:r>
      <w:r>
        <w:tab/>
        <w:t>обеспечить соответствие состава экипажа и его квалификации (в том числе возможность управлять автомобилями соответствующей  категории) требованиям обычной практики эксплуатации транспорта данного вида и условиям Договора;</w:t>
      </w:r>
    </w:p>
    <w:p w:rsidR="004C0E21" w:rsidRDefault="004C0E21" w:rsidP="004C0E21">
      <w:pPr>
        <w:tabs>
          <w:tab w:val="left" w:pos="360"/>
        </w:tabs>
        <w:ind w:right="-6"/>
        <w:jc w:val="both"/>
      </w:pPr>
      <w:r>
        <w:t>4.1.4.</w:t>
      </w:r>
      <w:r>
        <w:tab/>
        <w:t>заключать необходимые трудовые (гражданско-правовые) договоры с экипажем; нести расходы по оплате услуг членов экипажа, а также расходов на их содержание, если иное не предусмотрено Договором и/или дополнительными соглашениями к нему;</w:t>
      </w:r>
    </w:p>
    <w:p w:rsidR="004C0E21" w:rsidRDefault="004C0E21" w:rsidP="004C0E21">
      <w:pPr>
        <w:tabs>
          <w:tab w:val="left" w:pos="360"/>
        </w:tabs>
        <w:ind w:right="-6"/>
        <w:jc w:val="both"/>
      </w:pPr>
      <w:r>
        <w:t>4.1.5.</w:t>
      </w:r>
      <w:r>
        <w:tab/>
        <w:t>нести расходы, возникающие в связи с коммерческой эксплуатацией Транспорта, в том числе расходы на оплату топлива и иных расходуемых материалов, если иное не предусмотрено дополнительными соглашениями к Договору.</w:t>
      </w:r>
    </w:p>
    <w:p w:rsidR="004C0E21" w:rsidRDefault="004C0E21" w:rsidP="004C0E21">
      <w:pPr>
        <w:ind w:right="-6"/>
        <w:jc w:val="both"/>
        <w:rPr>
          <w:b/>
        </w:rPr>
      </w:pPr>
      <w:r>
        <w:rPr>
          <w:b/>
        </w:rPr>
        <w:t>4.2.</w:t>
      </w:r>
      <w:r>
        <w:rPr>
          <w:b/>
        </w:rPr>
        <w:tab/>
        <w:t>Арендатор обязуется:</w:t>
      </w:r>
    </w:p>
    <w:p w:rsidR="004C0E21" w:rsidRDefault="004C0E21" w:rsidP="004C0E21">
      <w:pPr>
        <w:ind w:right="-6"/>
        <w:jc w:val="both"/>
      </w:pPr>
      <w:r>
        <w:t>4.2.1.</w:t>
      </w:r>
      <w:r>
        <w:tab/>
        <w:t>уплачивать арендную плату в соответствии с условиями Договора;</w:t>
      </w:r>
    </w:p>
    <w:p w:rsidR="004C0E21" w:rsidRDefault="004C0E21" w:rsidP="004C0E21">
      <w:pPr>
        <w:ind w:right="-6"/>
        <w:jc w:val="both"/>
      </w:pPr>
      <w:r>
        <w:t>4.2.2.</w:t>
      </w:r>
      <w:r>
        <w:tab/>
        <w:t>обеспечить своевременное и надлежащее оформление сменных рапортов, точное указание фактического времени прибытия и убытия Транспорта из пунктов погрузки и выгрузки, количество отработанных машино-часов.</w:t>
      </w:r>
    </w:p>
    <w:p w:rsidR="004C0E21" w:rsidRDefault="004C0E21" w:rsidP="004C0E21">
      <w:pPr>
        <w:ind w:right="-6"/>
        <w:jc w:val="both"/>
      </w:pPr>
      <w:r>
        <w:t>4.2.3.</w:t>
      </w:r>
      <w:r>
        <w:tab/>
        <w:t>при необходимости предоставить бесплатно в пунктах погрузки и выгрузки водителям и другим представителям Арендодателя телефонную связь для служебного пользования, а также пункты обогрева;</w:t>
      </w:r>
    </w:p>
    <w:p w:rsidR="004C0E21" w:rsidRDefault="004C0E21" w:rsidP="004C0E21">
      <w:pPr>
        <w:ind w:right="-6"/>
        <w:jc w:val="both"/>
      </w:pPr>
      <w:r>
        <w:t>4.2.4.</w:t>
      </w:r>
      <w:r>
        <w:tab/>
        <w:t>при выполнении Арендодателем объемов работ в других регионах (командировке) по заявке Арендатора, Арендатор обязан на месте выполнения работ обеспечить Арендодателя за свой счет местом для стоянки Транспорта, его охрану, а водителям необходимые санитарно-бытовые условия;</w:t>
      </w:r>
    </w:p>
    <w:p w:rsidR="004C0E21" w:rsidRDefault="004C0E21" w:rsidP="004C0E21">
      <w:pPr>
        <w:ind w:right="-6"/>
        <w:jc w:val="both"/>
      </w:pPr>
      <w:r>
        <w:t>4.2.5.</w:t>
      </w:r>
      <w:r>
        <w:tab/>
        <w:t>обеспечить Арендодателя пропусками на период ограничения проезда по федеральным и местным дорогам в период весенней распутицы (закрытия дорог);</w:t>
      </w:r>
    </w:p>
    <w:p w:rsidR="004C0E21" w:rsidRDefault="004C0E21" w:rsidP="004C0E21">
      <w:pPr>
        <w:ind w:right="-6"/>
        <w:jc w:val="both"/>
      </w:pPr>
      <w:r>
        <w:t>4.2.6.</w:t>
      </w:r>
      <w:r>
        <w:tab/>
        <w:t>обеспечить сохранность Транспорта на весь период аренды;</w:t>
      </w:r>
    </w:p>
    <w:p w:rsidR="004C0E21" w:rsidRDefault="004C0E21" w:rsidP="004C0E21">
      <w:pPr>
        <w:ind w:right="-6"/>
        <w:jc w:val="both"/>
      </w:pPr>
      <w:r>
        <w:t>4.2.7.</w:t>
      </w:r>
      <w:r>
        <w:tab/>
        <w:t>использовать Транспорт только для выполнения работ в месте (на объекте), согласованном обеими Сторонами Договора.</w:t>
      </w:r>
    </w:p>
    <w:p w:rsidR="004C0E21" w:rsidRDefault="004C0E21" w:rsidP="004C0E21">
      <w:pPr>
        <w:ind w:right="-6"/>
        <w:jc w:val="both"/>
      </w:pPr>
      <w:r>
        <w:t>4.3.</w:t>
      </w:r>
      <w:r>
        <w:tab/>
        <w:t xml:space="preserve">Членами экипажа являются работники Арендодателя либо лица, с которыми Арендодатель надлежащим образом оформил трудовые (гражданско-правовые) отношения. Члены экипажа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Транспорта. </w:t>
      </w:r>
    </w:p>
    <w:p w:rsidR="004C0E21" w:rsidRDefault="004C0E21" w:rsidP="004C0E21">
      <w:pPr>
        <w:ind w:right="-6"/>
        <w:jc w:val="center"/>
        <w:rPr>
          <w:b/>
        </w:rPr>
      </w:pPr>
    </w:p>
    <w:p w:rsidR="004C0E21" w:rsidRDefault="004C0E21" w:rsidP="004C0E21">
      <w:pPr>
        <w:ind w:right="-6"/>
        <w:jc w:val="center"/>
        <w:rPr>
          <w:b/>
        </w:rPr>
      </w:pPr>
      <w:r>
        <w:rPr>
          <w:b/>
        </w:rPr>
        <w:t>5. ОТВЕТСТВЕННОСТЬ СТОРОН</w:t>
      </w:r>
    </w:p>
    <w:p w:rsidR="004C0E21" w:rsidRDefault="004C0E21" w:rsidP="004C0E21">
      <w:pPr>
        <w:ind w:right="-6"/>
        <w:jc w:val="both"/>
      </w:pPr>
      <w:r>
        <w:t>5.1.</w:t>
      </w:r>
      <w:r>
        <w:tab/>
      </w:r>
      <w:proofErr w:type="gramStart"/>
      <w:r>
        <w:t>В случае гибели или повреждения Транспорта Арендатор обязан возместить Арендодателю причиненные убытки, если Арендодатель докажет, что гибель или повреждение Транспорта произошли по обстоятельствам, за которые Арендатор отвечает в соответствии с законом или Договором (неисполнение Арендатором обязанностей, предусмотренных п. 4.2.6.</w:t>
      </w:r>
      <w:proofErr w:type="gramEnd"/>
      <w:r>
        <w:t xml:space="preserve"> Договора, выполнение членами экипажа распоряжений Арендатора, указанных в п. 4.3. </w:t>
      </w:r>
      <w:proofErr w:type="gramStart"/>
      <w:r>
        <w:t xml:space="preserve">Договора и </w:t>
      </w:r>
      <w:proofErr w:type="spellStart"/>
      <w:r>
        <w:t>тд</w:t>
      </w:r>
      <w:proofErr w:type="spellEnd"/>
      <w:r>
        <w:t xml:space="preserve">).  </w:t>
      </w:r>
      <w:proofErr w:type="gramEnd"/>
    </w:p>
    <w:p w:rsidR="004C0E21" w:rsidRDefault="004C0E21" w:rsidP="004C0E21">
      <w:pPr>
        <w:ind w:right="-6"/>
        <w:jc w:val="both"/>
      </w:pPr>
      <w:r>
        <w:t>5.2.</w:t>
      </w:r>
      <w:r>
        <w:tab/>
        <w:t>Ответственность за вред, причиненный третьим лицам Транспортом, его механизмами, устройствами, оборудованием, несет Арендодатель.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4C0E21" w:rsidRDefault="004C0E21" w:rsidP="004C0E21">
      <w:pPr>
        <w:ind w:right="-6"/>
        <w:jc w:val="both"/>
      </w:pPr>
      <w:r>
        <w:t>5.3.</w:t>
      </w:r>
      <w:r>
        <w:tab/>
        <w:t>В случае неисполнения или ненадлежащего исполнения Арендатором обязательства по перечислению арендной платы, Арендодатель имеет право требовать от Арендатора уплату пени в размере 0,05% от суммы просроченного платежа за каждый день просрочки, начиная со дня просрочки, но не более 30% от суммы просроченного платежа.</w:t>
      </w:r>
    </w:p>
    <w:p w:rsidR="004C0E21" w:rsidRDefault="004C0E21" w:rsidP="004C0E21">
      <w:pPr>
        <w:ind w:right="-6"/>
        <w:jc w:val="both"/>
      </w:pPr>
      <w:r>
        <w:lastRenderedPageBreak/>
        <w:t>5.4.</w:t>
      </w:r>
      <w:r>
        <w:tab/>
        <w:t xml:space="preserve">В случае задержки подачи Транспорта к установленному сроку Арендодатель оплачивает Арендатору пени в размере 0,05% от стоимости машино-часа </w:t>
      </w:r>
      <w:proofErr w:type="spellStart"/>
      <w:r>
        <w:t>непредоставленной</w:t>
      </w:r>
      <w:proofErr w:type="spellEnd"/>
      <w:r>
        <w:t xml:space="preserve"> в срок единицы Техники за каждый час просрочки.</w:t>
      </w:r>
    </w:p>
    <w:p w:rsidR="004C0E21" w:rsidRDefault="004C0E21" w:rsidP="004C0E21">
      <w:pPr>
        <w:ind w:right="-6"/>
        <w:jc w:val="both"/>
      </w:pPr>
      <w:r>
        <w:t>5.5.</w:t>
      </w:r>
      <w:r>
        <w:tab/>
        <w:t>В случае неисполнения или ненадлежащего исполнения Арендатором своей обязанности по перечислению арендной платы более чем на 10 (Десять) рабочих дней, Арендодатель имеет право приостановить действие Договора до момента оплаты Арендатором арендной платы, в порядке, предусмотренном настоящим Договором. При этом Арендодатель вправе беспрепятственно вывезти переданную Арендатору Технику с объекта Арендатора.</w:t>
      </w:r>
    </w:p>
    <w:p w:rsidR="004C0E21" w:rsidRDefault="004C0E21" w:rsidP="004C0E21">
      <w:pPr>
        <w:ind w:right="-6"/>
        <w:jc w:val="both"/>
      </w:pPr>
      <w:r>
        <w:t>5.6.</w:t>
      </w:r>
      <w:r>
        <w:tab/>
        <w:t>В случае неисполнения или ненадлежащего исполнения Арендатором своей обязанности по перечислению арендной платы более чем на 30 (Тридцать) календарных дней, Арендодатель вправе расторгнуть договор в одностороннем внесудебном порядке. При этом Арендодатель вправе беспрепятственно вывезти переданную Арендатору Технику с объекта Арендатора.</w:t>
      </w:r>
    </w:p>
    <w:p w:rsidR="004C0E21" w:rsidRDefault="004C0E21" w:rsidP="004C0E21">
      <w:pPr>
        <w:ind w:right="-6"/>
        <w:jc w:val="both"/>
      </w:pPr>
    </w:p>
    <w:p w:rsidR="004C0E21" w:rsidRDefault="004C0E21" w:rsidP="004C0E21">
      <w:pPr>
        <w:ind w:right="-6"/>
        <w:jc w:val="center"/>
        <w:rPr>
          <w:b/>
        </w:rPr>
      </w:pPr>
      <w:r>
        <w:rPr>
          <w:b/>
        </w:rPr>
        <w:t>6.ФОРС-МАЖОР</w:t>
      </w:r>
    </w:p>
    <w:p w:rsidR="004C0E21" w:rsidRDefault="004C0E21" w:rsidP="004C0E21">
      <w:pPr>
        <w:ind w:right="-6"/>
        <w:jc w:val="both"/>
      </w:pPr>
      <w:r>
        <w:t>6.1.</w:t>
      </w:r>
      <w:r>
        <w:tab/>
        <w:t xml:space="preserve">Ни одна из Сторон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войны, гражданские волнения, эпидемии, блокаду, землетрясения, наводнения, пожары и другие стихийные бедствия. </w:t>
      </w:r>
    </w:p>
    <w:p w:rsidR="004C0E21" w:rsidRDefault="004C0E21" w:rsidP="004C0E21">
      <w:pPr>
        <w:ind w:right="-6"/>
        <w:jc w:val="both"/>
      </w:pPr>
      <w:r>
        <w:t>6.2.</w:t>
      </w:r>
      <w:r>
        <w:tab/>
        <w:t xml:space="preserve">Сторона, которая не исполняет обязательства по Договору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w:t>
      </w:r>
    </w:p>
    <w:p w:rsidR="004C0E21" w:rsidRDefault="004C0E21" w:rsidP="004C0E21">
      <w:pPr>
        <w:ind w:right="-6"/>
        <w:jc w:val="both"/>
      </w:pPr>
    </w:p>
    <w:p w:rsidR="004C0E21" w:rsidRDefault="004C0E21" w:rsidP="004C0E21">
      <w:pPr>
        <w:ind w:right="-6"/>
        <w:jc w:val="center"/>
        <w:rPr>
          <w:b/>
        </w:rPr>
      </w:pPr>
      <w:r>
        <w:rPr>
          <w:b/>
        </w:rPr>
        <w:t>7. ЗАКЛЮЧИТЕЛЬНЫЕ ПОЛОЖЕНИЯ ДОГОВОРА</w:t>
      </w:r>
    </w:p>
    <w:p w:rsidR="004C0E21" w:rsidRDefault="004C0E21" w:rsidP="004C0E21">
      <w:pPr>
        <w:tabs>
          <w:tab w:val="left" w:pos="720"/>
        </w:tabs>
        <w:ind w:right="-6"/>
        <w:jc w:val="both"/>
      </w:pPr>
      <w:r>
        <w:t>7.1.</w:t>
      </w:r>
      <w:r>
        <w:tab/>
        <w:t>Арендатор не вправе сдавать Транспорт в субаренду.</w:t>
      </w:r>
    </w:p>
    <w:p w:rsidR="004C0E21" w:rsidRDefault="004C0E21" w:rsidP="004C0E21">
      <w:pPr>
        <w:tabs>
          <w:tab w:val="left" w:pos="720"/>
        </w:tabs>
        <w:ind w:right="-6"/>
        <w:jc w:val="both"/>
      </w:pPr>
      <w:r>
        <w:t>7.2.</w:t>
      </w:r>
      <w:r>
        <w:tab/>
        <w:t>Договор составлен и подписан в двух, имеющих одинаковую юридическую силу, экземплярах на русском языке, по одному на каждой из Сторон.</w:t>
      </w:r>
    </w:p>
    <w:p w:rsidR="004C0E21" w:rsidRDefault="004C0E21" w:rsidP="004C0E21">
      <w:pPr>
        <w:tabs>
          <w:tab w:val="left" w:pos="720"/>
        </w:tabs>
        <w:ind w:right="-6"/>
        <w:jc w:val="both"/>
      </w:pPr>
      <w:r>
        <w:t>7.3.</w:t>
      </w:r>
      <w:r>
        <w:tab/>
        <w:t>После подписания Договора все переговоры по нему, переписка, предварительные соглашения и протоколы о намерениях по вопросам, так или иначе касающихся Договора, утрачивают юридическую силу.</w:t>
      </w:r>
    </w:p>
    <w:p w:rsidR="004C0E21" w:rsidRDefault="004C0E21" w:rsidP="004C0E21">
      <w:pPr>
        <w:tabs>
          <w:tab w:val="left" w:pos="720"/>
        </w:tabs>
        <w:ind w:right="-6"/>
        <w:jc w:val="both"/>
      </w:pPr>
      <w:r>
        <w:t>7.4.</w:t>
      </w:r>
      <w:r>
        <w:tab/>
        <w:t>Все споры и разногласия, которые могут возникнуть между Сторонами, будут разрешаться путем переговоров на основе действующего законодательства РФ. При не урегулировании в процессе переговоров, споры разрешаются в судебном порядке.</w:t>
      </w:r>
    </w:p>
    <w:p w:rsidR="004C0E21" w:rsidRDefault="004C0E21" w:rsidP="004C0E21">
      <w:pPr>
        <w:tabs>
          <w:tab w:val="left" w:pos="720"/>
        </w:tabs>
        <w:ind w:right="-6"/>
        <w:jc w:val="both"/>
      </w:pPr>
      <w:r>
        <w:t>7.5.</w:t>
      </w:r>
      <w:r>
        <w:tab/>
        <w:t>По всем иным вопросам, не нашедшим своего разрешения в тексте Договора, Стороны будут руководствоваться нормами действующего законодательства РФ и                  г. Москвы.</w:t>
      </w:r>
    </w:p>
    <w:p w:rsidR="004C0E21" w:rsidRDefault="004C0E21" w:rsidP="004C0E21">
      <w:pPr>
        <w:tabs>
          <w:tab w:val="left" w:pos="720"/>
        </w:tabs>
        <w:ind w:right="-6"/>
        <w:jc w:val="both"/>
      </w:pPr>
      <w:r>
        <w:t>7.6.</w:t>
      </w:r>
      <w:r>
        <w:tab/>
        <w:t xml:space="preserve">В случае изменения своих реквизитов, адресов, наименований Стороны обязаны в течение трех рабочих дней уведомить друг друга об этом в письменной форме. </w:t>
      </w:r>
    </w:p>
    <w:p w:rsidR="004C0E21" w:rsidRDefault="004C0E21" w:rsidP="004C0E21">
      <w:pPr>
        <w:tabs>
          <w:tab w:val="left" w:pos="720"/>
        </w:tabs>
        <w:ind w:right="-6"/>
        <w:jc w:val="both"/>
      </w:pPr>
      <w:r>
        <w:t>7.7.</w:t>
      </w:r>
      <w:r>
        <w:tab/>
        <w:t>Настоящий договор вступает в силу с момента его подписания обеими Сторонами и действует до «____»________________ 20__г.</w:t>
      </w:r>
    </w:p>
    <w:p w:rsidR="004C0E21" w:rsidRDefault="004C0E21" w:rsidP="004C0E21">
      <w:pPr>
        <w:tabs>
          <w:tab w:val="left" w:pos="720"/>
        </w:tabs>
        <w:ind w:right="-6"/>
        <w:jc w:val="both"/>
      </w:pPr>
      <w:r>
        <w:t>7.8.</w:t>
      </w:r>
      <w:r>
        <w:tab/>
        <w:t xml:space="preserve">По желанию одной из Сторон </w:t>
      </w:r>
      <w:proofErr w:type="gramStart"/>
      <w:r>
        <w:t>Договор</w:t>
      </w:r>
      <w:proofErr w:type="gramEnd"/>
      <w:r>
        <w:t xml:space="preserve"> может быть расторгнут в одностороннем внесудебном порядке с предварительным письменным уведомлением другой Стороны за 2 (Две) недели до даты его расторжения.</w:t>
      </w:r>
    </w:p>
    <w:p w:rsidR="004C0E21" w:rsidRDefault="004C0E21" w:rsidP="004C0E21">
      <w:pPr>
        <w:ind w:right="-6"/>
        <w:jc w:val="both"/>
        <w:rPr>
          <w:b/>
        </w:rPr>
      </w:pPr>
    </w:p>
    <w:p w:rsidR="004C0E21" w:rsidRDefault="004C0E21" w:rsidP="004C0E21">
      <w:pPr>
        <w:ind w:right="-6"/>
        <w:jc w:val="both"/>
        <w:rPr>
          <w:b/>
        </w:rPr>
      </w:pPr>
    </w:p>
    <w:p w:rsidR="004C0E21" w:rsidRDefault="004C0E21" w:rsidP="004C0E21">
      <w:pPr>
        <w:ind w:right="-6"/>
        <w:jc w:val="both"/>
        <w:rPr>
          <w:b/>
        </w:rPr>
      </w:pPr>
      <w:r>
        <w:rPr>
          <w:b/>
        </w:rPr>
        <w:t>ПРИЛОЖЕНИЯ К ДОГОВОРУ:</w:t>
      </w:r>
    </w:p>
    <w:p w:rsidR="004C0E21" w:rsidRDefault="004C0E21" w:rsidP="004C0E21">
      <w:pPr>
        <w:ind w:right="-6"/>
        <w:jc w:val="both"/>
      </w:pPr>
      <w:r>
        <w:t>1.</w:t>
      </w:r>
      <w:r>
        <w:tab/>
        <w:t>Перечень Транспорта, передаваемого в аренду  (с тарифными ставками).</w:t>
      </w:r>
    </w:p>
    <w:p w:rsidR="004C0E21" w:rsidRDefault="004C0E21" w:rsidP="004C0E21">
      <w:pPr>
        <w:ind w:right="-6"/>
        <w:jc w:val="both"/>
      </w:pPr>
      <w:r>
        <w:t>2.</w:t>
      </w:r>
      <w:r>
        <w:tab/>
        <w:t>Акт приема-передачи Транспорта.</w:t>
      </w:r>
    </w:p>
    <w:p w:rsidR="004C0E21" w:rsidRDefault="004C0E21" w:rsidP="004C0E21">
      <w:pPr>
        <w:ind w:right="-6"/>
        <w:jc w:val="both"/>
      </w:pPr>
      <w:r>
        <w:t>3.</w:t>
      </w:r>
      <w:r>
        <w:tab/>
        <w:t>Доверенности уполномоченных представителей Сторон.</w:t>
      </w:r>
    </w:p>
    <w:p w:rsidR="004C0E21" w:rsidRDefault="004C0E21" w:rsidP="004C0E21">
      <w:pPr>
        <w:ind w:right="-6"/>
        <w:jc w:val="both"/>
      </w:pPr>
      <w:r>
        <w:t>4.</w:t>
      </w:r>
      <w:r>
        <w:tab/>
        <w:t>Образец сменного рапорта о работе Транспорта с образцом штампа Арендатора.</w:t>
      </w:r>
    </w:p>
    <w:p w:rsidR="004C0E21" w:rsidRDefault="004C0E21" w:rsidP="004C0E21">
      <w:pPr>
        <w:ind w:right="-6"/>
        <w:jc w:val="both"/>
      </w:pPr>
      <w:r>
        <w:lastRenderedPageBreak/>
        <w:t>5.</w:t>
      </w:r>
      <w:r>
        <w:tab/>
        <w:t xml:space="preserve">Образец акта фактического использования Транспорта. </w:t>
      </w:r>
    </w:p>
    <w:p w:rsidR="004C0E21" w:rsidRDefault="004C0E21" w:rsidP="004C0E21">
      <w:pPr>
        <w:ind w:right="-6"/>
        <w:jc w:val="both"/>
      </w:pPr>
    </w:p>
    <w:p w:rsidR="004C0E21" w:rsidRDefault="004C0E21" w:rsidP="004C0E21">
      <w:pPr>
        <w:ind w:right="-6"/>
        <w:jc w:val="both"/>
      </w:pPr>
      <w:r>
        <w:tab/>
      </w:r>
    </w:p>
    <w:p w:rsidR="004C0E21" w:rsidRDefault="004C0E21" w:rsidP="004C0E21">
      <w:pPr>
        <w:ind w:right="-6"/>
        <w:jc w:val="both"/>
        <w:rPr>
          <w:b/>
        </w:rPr>
      </w:pPr>
      <w:r>
        <w:rPr>
          <w:b/>
        </w:rPr>
        <w:t>8. АДРЕСА И БАНКОВСКИЕ РЕКВИЗИТЫ СТОРОН:</w:t>
      </w:r>
    </w:p>
    <w:p w:rsidR="004C0E21" w:rsidRDefault="004C0E21" w:rsidP="004C0E21">
      <w:pPr>
        <w:tabs>
          <w:tab w:val="left" w:pos="720"/>
        </w:tabs>
        <w:ind w:right="-6"/>
        <w:jc w:val="both"/>
      </w:pPr>
    </w:p>
    <w:tbl>
      <w:tblPr>
        <w:tblW w:w="0" w:type="auto"/>
        <w:tblInd w:w="-10" w:type="dxa"/>
        <w:tblLayout w:type="fixed"/>
        <w:tblLook w:val="0000"/>
      </w:tblPr>
      <w:tblGrid>
        <w:gridCol w:w="3208"/>
        <w:gridCol w:w="3166"/>
        <w:gridCol w:w="2932"/>
      </w:tblGrid>
      <w:tr w:rsidR="004C0E21" w:rsidTr="001534DB">
        <w:tc>
          <w:tcPr>
            <w:tcW w:w="3208" w:type="dxa"/>
            <w:tcBorders>
              <w:top w:val="single" w:sz="4" w:space="0" w:color="000000"/>
              <w:left w:val="single" w:sz="4" w:space="0" w:color="000000"/>
              <w:bottom w:val="single" w:sz="4" w:space="0" w:color="000000"/>
            </w:tcBorders>
          </w:tcPr>
          <w:p w:rsidR="004C0E21" w:rsidRDefault="004C0E21" w:rsidP="001534DB">
            <w:pPr>
              <w:tabs>
                <w:tab w:val="left" w:pos="720"/>
              </w:tabs>
              <w:snapToGrid w:val="0"/>
              <w:ind w:right="-6"/>
              <w:jc w:val="both"/>
            </w:pPr>
          </w:p>
        </w:tc>
        <w:tc>
          <w:tcPr>
            <w:tcW w:w="3166" w:type="dxa"/>
            <w:tcBorders>
              <w:top w:val="single" w:sz="4" w:space="0" w:color="000000"/>
              <w:left w:val="single" w:sz="4" w:space="0" w:color="000000"/>
              <w:bottom w:val="single" w:sz="4" w:space="0" w:color="000000"/>
            </w:tcBorders>
          </w:tcPr>
          <w:p w:rsidR="004C0E21" w:rsidRDefault="004C0E21" w:rsidP="001534DB">
            <w:pPr>
              <w:tabs>
                <w:tab w:val="left" w:pos="720"/>
              </w:tabs>
              <w:snapToGrid w:val="0"/>
              <w:ind w:right="-6"/>
              <w:jc w:val="both"/>
            </w:pPr>
            <w:r>
              <w:t>Арендодатель</w:t>
            </w:r>
          </w:p>
        </w:tc>
        <w:tc>
          <w:tcPr>
            <w:tcW w:w="2932" w:type="dxa"/>
            <w:tcBorders>
              <w:top w:val="single" w:sz="4" w:space="0" w:color="000000"/>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r>
              <w:t>Арендатор</w:t>
            </w: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Название стороны договора</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Юридический адрес</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ИНН</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КПП</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Название банка</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Расчетный счет</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Корреспондентский счет</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БИК</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r w:rsidR="004C0E21" w:rsidTr="001534DB">
        <w:tc>
          <w:tcPr>
            <w:tcW w:w="3208" w:type="dxa"/>
            <w:tcBorders>
              <w:left w:val="single" w:sz="4" w:space="0" w:color="000000"/>
              <w:bottom w:val="single" w:sz="4" w:space="0" w:color="000000"/>
            </w:tcBorders>
          </w:tcPr>
          <w:p w:rsidR="004C0E21" w:rsidRDefault="004C0E21" w:rsidP="001534DB">
            <w:pPr>
              <w:tabs>
                <w:tab w:val="left" w:pos="720"/>
              </w:tabs>
              <w:snapToGrid w:val="0"/>
              <w:ind w:right="-6"/>
              <w:jc w:val="both"/>
            </w:pPr>
            <w:r>
              <w:t>Телефон</w:t>
            </w:r>
          </w:p>
        </w:tc>
        <w:tc>
          <w:tcPr>
            <w:tcW w:w="3166" w:type="dxa"/>
            <w:tcBorders>
              <w:left w:val="single" w:sz="4" w:space="0" w:color="000000"/>
              <w:bottom w:val="single" w:sz="4" w:space="0" w:color="000000"/>
            </w:tcBorders>
          </w:tcPr>
          <w:p w:rsidR="004C0E21" w:rsidRDefault="004C0E21" w:rsidP="001534DB">
            <w:pPr>
              <w:tabs>
                <w:tab w:val="left" w:pos="720"/>
              </w:tabs>
              <w:snapToGrid w:val="0"/>
              <w:ind w:right="-6"/>
              <w:jc w:val="both"/>
            </w:pPr>
          </w:p>
        </w:tc>
        <w:tc>
          <w:tcPr>
            <w:tcW w:w="2932" w:type="dxa"/>
            <w:tcBorders>
              <w:left w:val="single" w:sz="4" w:space="0" w:color="000000"/>
              <w:bottom w:val="single" w:sz="4" w:space="0" w:color="000000"/>
              <w:right w:val="single" w:sz="4" w:space="0" w:color="000000"/>
            </w:tcBorders>
          </w:tcPr>
          <w:p w:rsidR="004C0E21" w:rsidRDefault="004C0E21" w:rsidP="001534DB">
            <w:pPr>
              <w:tabs>
                <w:tab w:val="left" w:pos="720"/>
              </w:tabs>
              <w:snapToGrid w:val="0"/>
              <w:ind w:right="-6"/>
              <w:jc w:val="both"/>
            </w:pPr>
          </w:p>
        </w:tc>
      </w:tr>
    </w:tbl>
    <w:p w:rsidR="004C0E21" w:rsidRDefault="004C0E21" w:rsidP="004C0E21">
      <w:pPr>
        <w:tabs>
          <w:tab w:val="left" w:pos="720"/>
        </w:tabs>
        <w:ind w:right="-6"/>
        <w:jc w:val="both"/>
      </w:pPr>
      <w:r>
        <w:t xml:space="preserve"> </w:t>
      </w:r>
    </w:p>
    <w:p w:rsidR="004C0E21" w:rsidRDefault="004C0E21" w:rsidP="004C0E21">
      <w:pPr>
        <w:tabs>
          <w:tab w:val="left" w:pos="720"/>
        </w:tabs>
        <w:ind w:right="-6"/>
        <w:jc w:val="both"/>
      </w:pPr>
    </w:p>
    <w:p w:rsidR="004C0E21" w:rsidRDefault="004C0E21" w:rsidP="004C0E21">
      <w:pPr>
        <w:ind w:right="-6"/>
        <w:jc w:val="center"/>
        <w:rPr>
          <w:b/>
        </w:rPr>
      </w:pPr>
      <w:r>
        <w:rPr>
          <w:b/>
        </w:rPr>
        <w:t>ПОДПИСИ СТОРОН</w:t>
      </w:r>
    </w:p>
    <w:p w:rsidR="004C0E21" w:rsidRDefault="004C0E21" w:rsidP="004C0E21">
      <w:pPr>
        <w:ind w:right="-6"/>
        <w:jc w:val="both"/>
      </w:pPr>
    </w:p>
    <w:p w:rsidR="004C0E21" w:rsidRDefault="004C0E21" w:rsidP="004C0E21">
      <w:pPr>
        <w:ind w:right="-6"/>
        <w:jc w:val="both"/>
        <w:rPr>
          <w:b/>
        </w:rPr>
      </w:pPr>
      <w:r>
        <w:rPr>
          <w:b/>
        </w:rPr>
        <w:tab/>
        <w:t>АРЕНДОДАТЕЛЬ:</w:t>
      </w:r>
      <w:r>
        <w:rPr>
          <w:b/>
        </w:rPr>
        <w:tab/>
      </w:r>
      <w:r>
        <w:rPr>
          <w:b/>
        </w:rPr>
        <w:tab/>
      </w:r>
      <w:r>
        <w:rPr>
          <w:b/>
        </w:rPr>
        <w:tab/>
      </w:r>
      <w:r>
        <w:rPr>
          <w:b/>
        </w:rPr>
        <w:tab/>
      </w:r>
      <w:r>
        <w:rPr>
          <w:b/>
        </w:rPr>
        <w:tab/>
        <w:t>АРЕНДАТОР:</w:t>
      </w:r>
    </w:p>
    <w:p w:rsidR="004C0E21" w:rsidRDefault="004C0E21" w:rsidP="004C0E21">
      <w:pPr>
        <w:ind w:right="-6"/>
        <w:jc w:val="both"/>
        <w:rPr>
          <w:b/>
        </w:rPr>
      </w:pPr>
    </w:p>
    <w:p w:rsidR="004C0E21" w:rsidRDefault="004C0E21" w:rsidP="004C0E21">
      <w:pPr>
        <w:ind w:right="-6"/>
        <w:jc w:val="both"/>
      </w:pPr>
      <w:r>
        <w:t xml:space="preserve">Генеральный директор                                                        Генеральный директор                                                          </w:t>
      </w: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r>
        <w:t xml:space="preserve">______________/______________/           </w:t>
      </w:r>
      <w:r>
        <w:tab/>
      </w:r>
      <w:r>
        <w:tab/>
        <w:t xml:space="preserve">         _______________/_____________/</w:t>
      </w: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pPr>
    </w:p>
    <w:p w:rsidR="004C0E21" w:rsidRDefault="004C0E21" w:rsidP="004C0E21">
      <w:pPr>
        <w:ind w:right="-6"/>
        <w:rPr>
          <w:b/>
        </w:rPr>
      </w:pPr>
    </w:p>
    <w:p w:rsidR="004C0E21" w:rsidRDefault="004C0E21" w:rsidP="004C0E21">
      <w:pPr>
        <w:ind w:right="-6"/>
        <w:jc w:val="right"/>
        <w:rPr>
          <w:b/>
        </w:rPr>
      </w:pPr>
    </w:p>
    <w:p w:rsidR="004C0E21" w:rsidRDefault="004C0E21" w:rsidP="004C0E21">
      <w:pPr>
        <w:ind w:right="-6"/>
        <w:jc w:val="right"/>
        <w:rPr>
          <w:b/>
        </w:rPr>
      </w:pPr>
    </w:p>
    <w:p w:rsidR="004C0E21" w:rsidRDefault="004C0E21" w:rsidP="004C0E21">
      <w:pPr>
        <w:ind w:right="-6"/>
        <w:jc w:val="right"/>
        <w:rPr>
          <w:b/>
        </w:rPr>
      </w:pPr>
    </w:p>
    <w:p w:rsidR="004C0E21" w:rsidRDefault="004C0E21" w:rsidP="004C0E21">
      <w:pPr>
        <w:ind w:right="-6"/>
        <w:jc w:val="right"/>
        <w:rPr>
          <w:b/>
        </w:rPr>
      </w:pPr>
      <w:r>
        <w:rPr>
          <w:b/>
        </w:rPr>
        <w:t>Приложение № 1</w:t>
      </w:r>
    </w:p>
    <w:p w:rsidR="004C0E21" w:rsidRDefault="004C0E21" w:rsidP="004C0E21">
      <w:pPr>
        <w:ind w:right="-6"/>
        <w:jc w:val="right"/>
        <w:rPr>
          <w:b/>
        </w:rPr>
      </w:pPr>
      <w:r>
        <w:rPr>
          <w:b/>
        </w:rPr>
        <w:t>к договору № _____</w:t>
      </w:r>
    </w:p>
    <w:p w:rsidR="004C0E21" w:rsidRDefault="004C0E21" w:rsidP="004C0E21">
      <w:pPr>
        <w:ind w:right="-6"/>
        <w:jc w:val="right"/>
        <w:rPr>
          <w:b/>
        </w:rPr>
      </w:pPr>
      <w:r>
        <w:rPr>
          <w:b/>
        </w:rPr>
        <w:t>от ___________ 20</w:t>
      </w:r>
      <w:r>
        <w:rPr>
          <w:b/>
          <w:lang w:val="en-US"/>
        </w:rPr>
        <w:t>__</w:t>
      </w:r>
      <w:r>
        <w:rPr>
          <w:b/>
        </w:rPr>
        <w:t xml:space="preserve"> г.</w:t>
      </w:r>
    </w:p>
    <w:p w:rsidR="004C0E21" w:rsidRDefault="004C0E21" w:rsidP="004C0E21">
      <w:pPr>
        <w:ind w:right="-6"/>
        <w:jc w:val="right"/>
      </w:pPr>
    </w:p>
    <w:p w:rsidR="004C0E21" w:rsidRDefault="004C0E21" w:rsidP="004C0E21">
      <w:pPr>
        <w:ind w:right="-6"/>
        <w:jc w:val="center"/>
        <w:rPr>
          <w:b/>
        </w:rPr>
      </w:pPr>
      <w:r>
        <w:rPr>
          <w:b/>
        </w:rPr>
        <w:t>ПЕРЕЧЕНЬ ТЕХНИКИ ПЕРЕДАВАЕМОЙ В АРЕНДУ</w:t>
      </w:r>
    </w:p>
    <w:p w:rsidR="004C0E21" w:rsidRDefault="004C0E21" w:rsidP="004C0E21">
      <w:pPr>
        <w:ind w:right="-6"/>
        <w:jc w:val="center"/>
        <w:rPr>
          <w:b/>
        </w:rPr>
      </w:pPr>
      <w:r>
        <w:rPr>
          <w:b/>
        </w:rPr>
        <w:t>И ЧАСОВЫЕ ТАРИФНЫЕ СТАВКИ</w:t>
      </w:r>
    </w:p>
    <w:p w:rsidR="004C0E21" w:rsidRDefault="004C0E21" w:rsidP="004C0E21">
      <w:pPr>
        <w:ind w:right="-6"/>
        <w:jc w:val="center"/>
        <w:rPr>
          <w:b/>
        </w:rPr>
      </w:pPr>
    </w:p>
    <w:tbl>
      <w:tblPr>
        <w:tblW w:w="0" w:type="auto"/>
        <w:tblInd w:w="-10" w:type="dxa"/>
        <w:tblLayout w:type="fixed"/>
        <w:tblLook w:val="0000"/>
      </w:tblPr>
      <w:tblGrid>
        <w:gridCol w:w="888"/>
        <w:gridCol w:w="5051"/>
        <w:gridCol w:w="3367"/>
      </w:tblGrid>
      <w:tr w:rsidR="004C0E21" w:rsidTr="001534DB">
        <w:tc>
          <w:tcPr>
            <w:tcW w:w="888" w:type="dxa"/>
            <w:tcBorders>
              <w:top w:val="single" w:sz="4" w:space="0" w:color="000000"/>
              <w:left w:val="single" w:sz="4" w:space="0" w:color="000000"/>
              <w:bottom w:val="single" w:sz="4" w:space="0" w:color="000000"/>
            </w:tcBorders>
            <w:vAlign w:val="center"/>
          </w:tcPr>
          <w:p w:rsidR="004C0E21" w:rsidRDefault="004C0E21" w:rsidP="001534DB">
            <w:pPr>
              <w:snapToGrid w:val="0"/>
              <w:ind w:right="-6"/>
              <w:jc w:val="center"/>
            </w:pPr>
            <w:r>
              <w:t xml:space="preserve">№ </w:t>
            </w:r>
            <w:proofErr w:type="spellStart"/>
            <w:proofErr w:type="gramStart"/>
            <w:r>
              <w:t>п</w:t>
            </w:r>
            <w:proofErr w:type="spellEnd"/>
            <w:proofErr w:type="gramEnd"/>
            <w:r>
              <w:t>/</w:t>
            </w:r>
            <w:proofErr w:type="spellStart"/>
            <w:r>
              <w:t>п</w:t>
            </w:r>
            <w:proofErr w:type="spellEnd"/>
          </w:p>
        </w:tc>
        <w:tc>
          <w:tcPr>
            <w:tcW w:w="5051" w:type="dxa"/>
            <w:tcBorders>
              <w:top w:val="single" w:sz="4" w:space="0" w:color="000000"/>
              <w:left w:val="single" w:sz="4" w:space="0" w:color="000000"/>
              <w:bottom w:val="single" w:sz="4" w:space="0" w:color="000000"/>
            </w:tcBorders>
            <w:vAlign w:val="center"/>
          </w:tcPr>
          <w:p w:rsidR="004C0E21" w:rsidRDefault="004C0E21" w:rsidP="001534DB">
            <w:pPr>
              <w:snapToGrid w:val="0"/>
              <w:ind w:right="-6"/>
              <w:jc w:val="center"/>
            </w:pPr>
            <w:r>
              <w:t>Наименование, марка и государственный регистрационный номер Техники</w:t>
            </w:r>
          </w:p>
        </w:tc>
        <w:tc>
          <w:tcPr>
            <w:tcW w:w="3367" w:type="dxa"/>
            <w:tcBorders>
              <w:top w:val="single" w:sz="4" w:space="0" w:color="000000"/>
              <w:left w:val="single" w:sz="4" w:space="0" w:color="000000"/>
              <w:bottom w:val="single" w:sz="4" w:space="0" w:color="000000"/>
              <w:right w:val="single" w:sz="4" w:space="0" w:color="000000"/>
            </w:tcBorders>
            <w:vAlign w:val="center"/>
          </w:tcPr>
          <w:p w:rsidR="004C0E21" w:rsidRDefault="004C0E21" w:rsidP="001534DB">
            <w:pPr>
              <w:snapToGrid w:val="0"/>
              <w:ind w:right="-6"/>
              <w:jc w:val="center"/>
            </w:pPr>
            <w:r>
              <w:t>Тариф за один м3/руб. за одну единицу техники</w:t>
            </w:r>
          </w:p>
          <w:p w:rsidR="004C0E21" w:rsidRDefault="004C0E21" w:rsidP="001534DB">
            <w:pPr>
              <w:ind w:right="-6"/>
              <w:jc w:val="center"/>
            </w:pPr>
            <w:r>
              <w:t>(в том числе НДС – 18%)</w:t>
            </w:r>
          </w:p>
        </w:tc>
      </w:tr>
      <w:tr w:rsidR="004C0E21" w:rsidTr="001534DB">
        <w:tc>
          <w:tcPr>
            <w:tcW w:w="888" w:type="dxa"/>
            <w:tcBorders>
              <w:left w:val="single" w:sz="4" w:space="0" w:color="000000"/>
              <w:bottom w:val="single" w:sz="4" w:space="0" w:color="000000"/>
            </w:tcBorders>
          </w:tcPr>
          <w:p w:rsidR="004C0E21" w:rsidRDefault="004C0E21" w:rsidP="001534DB">
            <w:pPr>
              <w:snapToGrid w:val="0"/>
              <w:ind w:right="-6"/>
              <w:jc w:val="center"/>
            </w:pPr>
            <w:r>
              <w:t>1</w:t>
            </w:r>
          </w:p>
        </w:tc>
        <w:tc>
          <w:tcPr>
            <w:tcW w:w="5051" w:type="dxa"/>
            <w:tcBorders>
              <w:left w:val="single" w:sz="4" w:space="0" w:color="000000"/>
              <w:bottom w:val="single" w:sz="4" w:space="0" w:color="000000"/>
            </w:tcBorders>
          </w:tcPr>
          <w:p w:rsidR="004C0E21" w:rsidRDefault="004C0E21" w:rsidP="001534DB">
            <w:pPr>
              <w:snapToGrid w:val="0"/>
              <w:ind w:right="-6"/>
              <w:jc w:val="both"/>
            </w:pPr>
          </w:p>
        </w:tc>
        <w:tc>
          <w:tcPr>
            <w:tcW w:w="3367" w:type="dxa"/>
            <w:tcBorders>
              <w:left w:val="single" w:sz="4" w:space="0" w:color="000000"/>
              <w:bottom w:val="single" w:sz="4" w:space="0" w:color="000000"/>
              <w:right w:val="single" w:sz="4" w:space="0" w:color="000000"/>
            </w:tcBorders>
          </w:tcPr>
          <w:p w:rsidR="004C0E21" w:rsidRDefault="004C0E21" w:rsidP="001534DB">
            <w:pPr>
              <w:snapToGrid w:val="0"/>
              <w:ind w:right="-6"/>
              <w:jc w:val="center"/>
            </w:pPr>
          </w:p>
        </w:tc>
      </w:tr>
    </w:tbl>
    <w:p w:rsidR="004C0E21" w:rsidRDefault="004C0E21" w:rsidP="004C0E21">
      <w:pPr>
        <w:ind w:right="-6"/>
        <w:jc w:val="both"/>
      </w:pPr>
    </w:p>
    <w:p w:rsidR="004C0E21" w:rsidRDefault="004C0E21" w:rsidP="004C0E21">
      <w:pPr>
        <w:ind w:right="-6"/>
        <w:jc w:val="both"/>
      </w:pPr>
      <w:r>
        <w:rPr>
          <w:b/>
        </w:rPr>
        <w:t>Дополнительные условия</w:t>
      </w:r>
      <w:r>
        <w:t>:</w:t>
      </w:r>
    </w:p>
    <w:p w:rsidR="004C0E21" w:rsidRDefault="004C0E21" w:rsidP="004C0E21">
      <w:pPr>
        <w:ind w:right="-6"/>
        <w:jc w:val="both"/>
      </w:pPr>
    </w:p>
    <w:p w:rsidR="004C0E21" w:rsidRDefault="004C0E21" w:rsidP="004C0E21">
      <w:pPr>
        <w:tabs>
          <w:tab w:val="left" w:pos="1440"/>
        </w:tabs>
        <w:ind w:left="720" w:right="-6"/>
        <w:jc w:val="both"/>
      </w:pPr>
    </w:p>
    <w:p w:rsidR="004C0E21" w:rsidRDefault="004C0E21" w:rsidP="004C0E21">
      <w:pPr>
        <w:ind w:left="360"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center"/>
        <w:rPr>
          <w:b/>
        </w:rPr>
      </w:pPr>
      <w:r>
        <w:rPr>
          <w:b/>
        </w:rPr>
        <w:t>ПОДПИСИ СТОРОН:</w:t>
      </w:r>
    </w:p>
    <w:p w:rsidR="004C0E21" w:rsidRDefault="004C0E21" w:rsidP="004C0E21">
      <w:pPr>
        <w:ind w:right="-6"/>
        <w:jc w:val="center"/>
        <w:rPr>
          <w:b/>
        </w:rPr>
      </w:pPr>
    </w:p>
    <w:p w:rsidR="004C0E21" w:rsidRDefault="004C0E21" w:rsidP="004C0E21">
      <w:pPr>
        <w:ind w:right="-6"/>
        <w:jc w:val="both"/>
        <w:rPr>
          <w:b/>
        </w:rPr>
      </w:pPr>
      <w:r>
        <w:rPr>
          <w:b/>
        </w:rPr>
        <w:t xml:space="preserve">         АРЕНДОДАТЕЛЬ:</w:t>
      </w:r>
      <w:r>
        <w:rPr>
          <w:b/>
        </w:rPr>
        <w:tab/>
      </w:r>
      <w:r>
        <w:rPr>
          <w:b/>
        </w:rPr>
        <w:tab/>
      </w:r>
      <w:r>
        <w:rPr>
          <w:b/>
        </w:rPr>
        <w:tab/>
      </w:r>
      <w:r>
        <w:rPr>
          <w:b/>
        </w:rPr>
        <w:tab/>
      </w:r>
      <w:r>
        <w:rPr>
          <w:b/>
        </w:rPr>
        <w:tab/>
        <w:t>АРЕНДАТОР:</w:t>
      </w:r>
    </w:p>
    <w:p w:rsidR="004C0E21" w:rsidRDefault="004C0E21" w:rsidP="004C0E21">
      <w:pPr>
        <w:ind w:right="-6"/>
        <w:jc w:val="both"/>
        <w:rPr>
          <w:b/>
        </w:rPr>
      </w:pPr>
    </w:p>
    <w:p w:rsidR="004C0E21" w:rsidRDefault="004C0E21" w:rsidP="004C0E21">
      <w:pPr>
        <w:ind w:right="-6"/>
        <w:jc w:val="both"/>
      </w:pPr>
      <w:r>
        <w:t xml:space="preserve">Генеральный директор                                                        Генеральный директор                                                          </w:t>
      </w: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r>
        <w:t>______________/</w:t>
      </w:r>
      <w:r>
        <w:rPr>
          <w:lang w:val="en-US"/>
        </w:rPr>
        <w:t>______________</w:t>
      </w:r>
      <w:r>
        <w:t xml:space="preserve">./           </w:t>
      </w:r>
      <w:r>
        <w:tab/>
      </w:r>
      <w:r>
        <w:tab/>
        <w:t xml:space="preserve">         _______________/_____________./</w:t>
      </w: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4C0E21" w:rsidRDefault="004C0E21" w:rsidP="004C0E21">
      <w:pPr>
        <w:ind w:right="-6"/>
        <w:jc w:val="both"/>
      </w:pPr>
    </w:p>
    <w:p w:rsidR="00B101A0" w:rsidRPr="00A25942" w:rsidRDefault="00B101A0" w:rsidP="00A25942"/>
    <w:sectPr w:rsidR="00B101A0" w:rsidRPr="00A25942" w:rsidSect="00B101A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16" w:rsidRDefault="00B37E16" w:rsidP="00861BF7">
      <w:r>
        <w:separator/>
      </w:r>
    </w:p>
  </w:endnote>
  <w:endnote w:type="continuationSeparator" w:id="0">
    <w:p w:rsidR="00B37E16" w:rsidRDefault="00B37E16" w:rsidP="00861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16" w:rsidRDefault="00B37E16" w:rsidP="00861BF7">
      <w:r>
        <w:separator/>
      </w:r>
    </w:p>
  </w:footnote>
  <w:footnote w:type="continuationSeparator" w:id="0">
    <w:p w:rsidR="00B37E16" w:rsidRDefault="00B37E16" w:rsidP="00861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1234B7">
    <w:pPr>
      <w:pStyle w:val="a6"/>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7" o:spid="_x0000_s6146" type="#_x0000_t136" style="position:absolute;margin-left:0;margin-top:0;width:601.2pt;height:58.15pt;rotation:315;z-index:-251654144;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1234B7">
    <w:pPr>
      <w:pStyle w:val="a6"/>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8" o:spid="_x0000_s6147" type="#_x0000_t136" style="position:absolute;margin-left:0;margin-top:0;width:601.2pt;height:58.15pt;rotation:315;z-index:-251652096;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1234B7">
    <w:pPr>
      <w:pStyle w:val="a6"/>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6" o:spid="_x0000_s6145" type="#_x0000_t136" style="position:absolute;margin-left:0;margin-top:0;width:601.2pt;height:58.15pt;rotation:315;z-index:-251656192;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BA0A93"/>
    <w:rsid w:val="001234B7"/>
    <w:rsid w:val="001541E4"/>
    <w:rsid w:val="004C0E21"/>
    <w:rsid w:val="0057038F"/>
    <w:rsid w:val="006168C7"/>
    <w:rsid w:val="00757350"/>
    <w:rsid w:val="008237E5"/>
    <w:rsid w:val="00861BF7"/>
    <w:rsid w:val="00A25942"/>
    <w:rsid w:val="00A3235B"/>
    <w:rsid w:val="00B101A0"/>
    <w:rsid w:val="00B37E16"/>
    <w:rsid w:val="00BA0A93"/>
    <w:rsid w:val="00D36CE5"/>
    <w:rsid w:val="00E017EA"/>
    <w:rsid w:val="00E3209D"/>
    <w:rsid w:val="00F00221"/>
    <w:rsid w:val="00F06451"/>
    <w:rsid w:val="00FA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A0A93"/>
    <w:pPr>
      <w:spacing w:before="100" w:beforeAutospacing="1" w:after="100" w:afterAutospacing="1"/>
    </w:pPr>
    <w:rPr>
      <w:lang w:eastAsia="ru-RU"/>
    </w:rPr>
  </w:style>
  <w:style w:type="character" w:styleId="a4">
    <w:name w:val="Strong"/>
    <w:basedOn w:val="a0"/>
    <w:uiPriority w:val="22"/>
    <w:qFormat/>
    <w:rsid w:val="00BA0A93"/>
    <w:rPr>
      <w:b/>
      <w:bCs/>
    </w:rPr>
  </w:style>
  <w:style w:type="character" w:styleId="a5">
    <w:name w:val="Hyperlink"/>
    <w:basedOn w:val="a0"/>
    <w:uiPriority w:val="99"/>
    <w:semiHidden/>
    <w:unhideWhenUsed/>
    <w:rsid w:val="00BA0A93"/>
    <w:rPr>
      <w:color w:val="0000FF"/>
      <w:u w:val="single"/>
    </w:rPr>
  </w:style>
  <w:style w:type="paragraph" w:styleId="HTML">
    <w:name w:val="HTML Preformatted"/>
    <w:basedOn w:val="a"/>
    <w:link w:val="HTML0"/>
    <w:uiPriority w:val="99"/>
    <w:unhideWhenUsed/>
    <w:rsid w:val="00FA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A0894"/>
    <w:rPr>
      <w:rFonts w:ascii="Courier New" w:eastAsia="Times New Roman" w:hAnsi="Courier New" w:cs="Courier New"/>
      <w:sz w:val="20"/>
      <w:szCs w:val="20"/>
      <w:lang w:eastAsia="ru-RU"/>
    </w:rPr>
  </w:style>
  <w:style w:type="character" w:customStyle="1" w:styleId="articleseperator">
    <w:name w:val="article_seperator"/>
    <w:basedOn w:val="a0"/>
    <w:rsid w:val="00E3209D"/>
  </w:style>
  <w:style w:type="paragraph" w:styleId="a6">
    <w:name w:val="header"/>
    <w:basedOn w:val="a"/>
    <w:link w:val="a7"/>
    <w:uiPriority w:val="99"/>
    <w:semiHidden/>
    <w:unhideWhenUsed/>
    <w:rsid w:val="00861BF7"/>
    <w:pPr>
      <w:tabs>
        <w:tab w:val="center" w:pos="4677"/>
        <w:tab w:val="right" w:pos="9355"/>
      </w:tabs>
    </w:pPr>
  </w:style>
  <w:style w:type="character" w:customStyle="1" w:styleId="a7">
    <w:name w:val="Верхний колонтитул Знак"/>
    <w:basedOn w:val="a0"/>
    <w:link w:val="a6"/>
    <w:uiPriority w:val="99"/>
    <w:semiHidden/>
    <w:rsid w:val="00861BF7"/>
  </w:style>
  <w:style w:type="paragraph" w:styleId="a8">
    <w:name w:val="footer"/>
    <w:basedOn w:val="a"/>
    <w:link w:val="a9"/>
    <w:uiPriority w:val="99"/>
    <w:semiHidden/>
    <w:unhideWhenUsed/>
    <w:rsid w:val="00861BF7"/>
    <w:pPr>
      <w:tabs>
        <w:tab w:val="center" w:pos="4677"/>
        <w:tab w:val="right" w:pos="9355"/>
      </w:tabs>
    </w:pPr>
  </w:style>
  <w:style w:type="character" w:customStyle="1" w:styleId="a9">
    <w:name w:val="Нижний колонтитул Знак"/>
    <w:basedOn w:val="a0"/>
    <w:link w:val="a8"/>
    <w:uiPriority w:val="99"/>
    <w:semiHidden/>
    <w:rsid w:val="00861BF7"/>
  </w:style>
</w:styles>
</file>

<file path=word/webSettings.xml><?xml version="1.0" encoding="utf-8"?>
<w:webSettings xmlns:r="http://schemas.openxmlformats.org/officeDocument/2006/relationships" xmlns:w="http://schemas.openxmlformats.org/wordprocessingml/2006/main">
  <w:divs>
    <w:div w:id="95905420">
      <w:bodyDiv w:val="1"/>
      <w:marLeft w:val="0"/>
      <w:marRight w:val="0"/>
      <w:marTop w:val="0"/>
      <w:marBottom w:val="0"/>
      <w:divBdr>
        <w:top w:val="none" w:sz="0" w:space="0" w:color="auto"/>
        <w:left w:val="none" w:sz="0" w:space="0" w:color="auto"/>
        <w:bottom w:val="none" w:sz="0" w:space="0" w:color="auto"/>
        <w:right w:val="none" w:sz="0" w:space="0" w:color="auto"/>
      </w:divBdr>
    </w:div>
    <w:div w:id="1148127807">
      <w:bodyDiv w:val="1"/>
      <w:marLeft w:val="0"/>
      <w:marRight w:val="0"/>
      <w:marTop w:val="0"/>
      <w:marBottom w:val="0"/>
      <w:divBdr>
        <w:top w:val="none" w:sz="0" w:space="0" w:color="auto"/>
        <w:left w:val="none" w:sz="0" w:space="0" w:color="auto"/>
        <w:bottom w:val="none" w:sz="0" w:space="0" w:color="auto"/>
        <w:right w:val="none" w:sz="0" w:space="0" w:color="auto"/>
      </w:divBdr>
    </w:div>
    <w:div w:id="2120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6442C-B11E-4C46-86CC-6700491E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9</cp:revision>
  <dcterms:created xsi:type="dcterms:W3CDTF">2013-03-19T11:15:00Z</dcterms:created>
  <dcterms:modified xsi:type="dcterms:W3CDTF">2013-04-10T09:26:00Z</dcterms:modified>
</cp:coreProperties>
</file>